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0CD" w:rsidRPr="00A150CD" w:rsidRDefault="00A150CD" w:rsidP="00A150CD">
      <w:pPr>
        <w:snapToGrid w:val="0"/>
        <w:spacing w:before="0" w:after="0" w:line="1000" w:lineRule="exact"/>
        <w:jc w:val="center"/>
        <w:rPr>
          <w:rFonts w:ascii="方正大标宋简体" w:eastAsia="方正大标宋简体" w:hAnsi="方正大标宋简体" w:cs="Times New Roman"/>
          <w:color w:val="365F91"/>
          <w:sz w:val="60"/>
          <w:szCs w:val="60"/>
        </w:rPr>
      </w:pPr>
      <w:r w:rsidRPr="00A150CD">
        <w:rPr>
          <w:rFonts w:ascii="方正大标宋简体" w:eastAsia="方正大标宋简体" w:hAnsi="方正大标宋简体" w:cs="Times New Roman" w:hint="eastAsia"/>
          <w:color w:val="365F91"/>
          <w:sz w:val="60"/>
          <w:szCs w:val="60"/>
        </w:rPr>
        <w:t>中国铁矿石价格指数（CIOPI）</w:t>
      </w:r>
    </w:p>
    <w:p w:rsidR="00A150CD" w:rsidRPr="00A150CD" w:rsidRDefault="00A150CD" w:rsidP="00A150CD">
      <w:pPr>
        <w:snapToGrid w:val="0"/>
        <w:spacing w:before="0" w:after="0" w:line="500" w:lineRule="exact"/>
        <w:jc w:val="both"/>
        <w:rPr>
          <w:rFonts w:ascii="黑体" w:eastAsia="黑体" w:hAnsi="Calibri" w:cs="Times New Roman" w:hint="eastAsia"/>
          <w:sz w:val="24"/>
          <w:szCs w:val="28"/>
        </w:rPr>
      </w:pPr>
    </w:p>
    <w:p w:rsidR="00A150CD" w:rsidRPr="00A150CD" w:rsidRDefault="00A150CD" w:rsidP="00A150CD">
      <w:pPr>
        <w:snapToGrid w:val="0"/>
        <w:spacing w:before="0" w:after="0" w:line="500" w:lineRule="exact"/>
        <w:jc w:val="center"/>
        <w:rPr>
          <w:rFonts w:ascii="Calibri" w:eastAsia="宋体" w:hAnsi="Calibri" w:cs="Times New Roman" w:hint="eastAsia"/>
          <w:sz w:val="20"/>
        </w:rPr>
      </w:pPr>
      <w:r w:rsidRPr="00A150CD">
        <w:rPr>
          <w:rFonts w:ascii="黑体" w:eastAsia="黑体" w:hAnsi="Calibri" w:cs="Times New Roman" w:hint="eastAsia"/>
          <w:sz w:val="24"/>
          <w:szCs w:val="28"/>
        </w:rPr>
        <w:t>中国钢铁工业协会            2014年11月21日印发</w:t>
      </w:r>
    </w:p>
    <w:p w:rsidR="00A150CD" w:rsidRPr="00A150CD" w:rsidRDefault="00A150CD" w:rsidP="00A150CD">
      <w:pPr>
        <w:snapToGrid w:val="0"/>
        <w:spacing w:before="0" w:after="0" w:line="240" w:lineRule="exact"/>
        <w:jc w:val="both"/>
        <w:rPr>
          <w:rFonts w:ascii="Calibri" w:eastAsia="宋体" w:hAnsi="Calibri" w:cs="Times New Roman"/>
          <w:sz w:val="28"/>
        </w:rPr>
      </w:pPr>
      <w:r w:rsidRPr="00A150CD">
        <w:rPr>
          <w:rFonts w:ascii="Calibri" w:eastAsia="宋体" w:hAnsi="Calibri" w:cs="Times New Roma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.75pt;margin-top:2.55pt;width:423.85pt;height:.05pt;z-index:251658240" o:connectortype="straight" strokecolor="#365f91" strokeweight="4.5pt"/>
        </w:pict>
      </w:r>
    </w:p>
    <w:p w:rsidR="00A150CD" w:rsidRPr="00A150CD" w:rsidRDefault="00A150CD" w:rsidP="00A150CD">
      <w:pPr>
        <w:snapToGrid w:val="0"/>
        <w:spacing w:before="0" w:after="0" w:line="500" w:lineRule="exact"/>
        <w:ind w:firstLineChars="200" w:firstLine="480"/>
        <w:jc w:val="both"/>
        <w:rPr>
          <w:rFonts w:ascii="黑体" w:eastAsia="黑体" w:hAnsi="Calibri" w:cs="Times New Roman"/>
          <w:color w:val="000000" w:themeColor="text1"/>
          <w:sz w:val="24"/>
        </w:rPr>
      </w:pPr>
      <w:r w:rsidRPr="00A150CD">
        <w:rPr>
          <w:rFonts w:ascii="黑体" w:eastAsia="黑体" w:hAnsi="Calibri" w:cs="Times New Roman" w:hint="eastAsia"/>
          <w:color w:val="000000" w:themeColor="text1"/>
          <w:sz w:val="24"/>
        </w:rPr>
        <w:t>一、进口铁矿石价格（OPI）</w:t>
      </w:r>
    </w:p>
    <w:p w:rsidR="00A150CD" w:rsidRPr="00A150CD" w:rsidRDefault="00A150CD" w:rsidP="00A150CD">
      <w:pPr>
        <w:snapToGrid w:val="0"/>
        <w:spacing w:before="0" w:after="0" w:line="500" w:lineRule="exact"/>
        <w:ind w:firstLineChars="200" w:firstLine="480"/>
        <w:jc w:val="both"/>
        <w:rPr>
          <w:rFonts w:ascii="Calibri" w:eastAsia="宋体" w:hAnsi="Calibri" w:cs="Times New Roman" w:hint="eastAsia"/>
          <w:color w:val="000000" w:themeColor="text1"/>
          <w:sz w:val="24"/>
        </w:rPr>
      </w:pPr>
      <w:r w:rsidRPr="00A150CD">
        <w:rPr>
          <w:rFonts w:ascii="Calibri" w:eastAsia="宋体" w:hAnsi="Calibri" w:cs="Times New Roman"/>
          <w:color w:val="000000" w:themeColor="text1"/>
          <w:sz w:val="24"/>
        </w:rPr>
        <w:t>11</w:t>
      </w:r>
      <w:r w:rsidRPr="00A150CD">
        <w:rPr>
          <w:rFonts w:ascii="Calibri" w:eastAsia="宋体" w:hAnsi="Calibri" w:cs="Times New Roman" w:hint="eastAsia"/>
          <w:color w:val="000000" w:themeColor="text1"/>
          <w:sz w:val="24"/>
        </w:rPr>
        <w:t>月</w:t>
      </w:r>
      <w:r w:rsidRPr="00A150CD">
        <w:rPr>
          <w:rFonts w:ascii="Calibri" w:eastAsia="宋体" w:hAnsi="Calibri" w:cs="Times New Roman"/>
          <w:color w:val="000000" w:themeColor="text1"/>
          <w:sz w:val="24"/>
        </w:rPr>
        <w:t>21</w:t>
      </w:r>
      <w:r w:rsidRPr="00A150CD">
        <w:rPr>
          <w:rFonts w:ascii="Calibri" w:eastAsia="宋体" w:hAnsi="Calibri" w:cs="Times New Roman" w:hint="eastAsia"/>
          <w:color w:val="000000" w:themeColor="text1"/>
          <w:sz w:val="24"/>
        </w:rPr>
        <w:t>日，</w:t>
      </w:r>
      <w:r w:rsidRPr="00A150CD">
        <w:rPr>
          <w:rFonts w:ascii="Calibri" w:eastAsia="宋体" w:hAnsi="Calibri" w:cs="Times New Roman" w:hint="eastAsia"/>
          <w:b/>
          <w:color w:val="000000" w:themeColor="text1"/>
          <w:sz w:val="24"/>
        </w:rPr>
        <w:t>直接进口</w:t>
      </w:r>
      <w:r w:rsidRPr="00A150CD">
        <w:rPr>
          <w:rFonts w:ascii="Calibri" w:eastAsia="宋体" w:hAnsi="Calibri" w:cs="Times New Roman" w:hint="eastAsia"/>
          <w:color w:val="000000" w:themeColor="text1"/>
          <w:sz w:val="24"/>
        </w:rPr>
        <w:t>铁矿石</w:t>
      </w:r>
      <w:r w:rsidRPr="00A150CD">
        <w:rPr>
          <w:rFonts w:ascii="Calibri" w:eastAsia="宋体" w:hAnsi="Calibri" w:cs="Times New Roman"/>
          <w:color w:val="000000" w:themeColor="text1"/>
          <w:sz w:val="24"/>
        </w:rPr>
        <w:t>62%</w:t>
      </w:r>
      <w:r w:rsidRPr="00A150CD">
        <w:rPr>
          <w:rFonts w:ascii="Calibri" w:eastAsia="宋体" w:hAnsi="Calibri" w:cs="Times New Roman" w:hint="eastAsia"/>
          <w:color w:val="000000" w:themeColor="text1"/>
          <w:sz w:val="24"/>
        </w:rPr>
        <w:t>品位干基粉矿到岸价格为</w:t>
      </w:r>
      <w:r w:rsidRPr="00A150CD">
        <w:rPr>
          <w:rFonts w:ascii="Calibri" w:eastAsia="宋体" w:hAnsi="Calibri" w:cs="Times New Roman"/>
          <w:color w:val="000000" w:themeColor="text1"/>
          <w:sz w:val="24"/>
        </w:rPr>
        <w:t>70.57</w:t>
      </w:r>
      <w:r w:rsidRPr="00A150CD">
        <w:rPr>
          <w:rFonts w:ascii="Calibri" w:eastAsia="宋体" w:hAnsi="Calibri" w:cs="Times New Roman" w:hint="eastAsia"/>
          <w:color w:val="000000" w:themeColor="text1"/>
          <w:sz w:val="24"/>
        </w:rPr>
        <w:t>美元</w:t>
      </w:r>
      <w:r w:rsidRPr="00A150CD">
        <w:rPr>
          <w:rFonts w:ascii="Calibri" w:eastAsia="宋体" w:hAnsi="Calibri" w:cs="Times New Roman"/>
          <w:color w:val="000000" w:themeColor="text1"/>
          <w:sz w:val="24"/>
        </w:rPr>
        <w:t>/</w:t>
      </w:r>
      <w:r w:rsidRPr="00A150CD">
        <w:rPr>
          <w:rFonts w:ascii="Calibri" w:eastAsia="宋体" w:hAnsi="Calibri" w:cs="Times New Roman" w:hint="eastAsia"/>
          <w:color w:val="000000" w:themeColor="text1"/>
          <w:sz w:val="24"/>
        </w:rPr>
        <w:t>吨，环比每吨下降</w:t>
      </w:r>
      <w:r w:rsidRPr="00A150CD">
        <w:rPr>
          <w:rFonts w:ascii="Calibri" w:eastAsia="宋体" w:hAnsi="Calibri" w:cs="Times New Roman"/>
          <w:color w:val="000000" w:themeColor="text1"/>
          <w:sz w:val="24"/>
        </w:rPr>
        <w:t>0.11</w:t>
      </w:r>
      <w:r w:rsidRPr="00A150CD">
        <w:rPr>
          <w:rFonts w:ascii="Calibri" w:eastAsia="宋体" w:hAnsi="Calibri" w:cs="Times New Roman" w:hint="eastAsia"/>
          <w:color w:val="000000" w:themeColor="text1"/>
          <w:sz w:val="24"/>
        </w:rPr>
        <w:t>美元，降幅为</w:t>
      </w:r>
      <w:r w:rsidRPr="00A150CD">
        <w:rPr>
          <w:rFonts w:ascii="Calibri" w:eastAsia="宋体" w:hAnsi="Calibri" w:cs="Times New Roman"/>
          <w:color w:val="000000" w:themeColor="text1"/>
          <w:sz w:val="24"/>
        </w:rPr>
        <w:t>0.16%</w:t>
      </w:r>
      <w:r w:rsidRPr="00A150CD">
        <w:rPr>
          <w:rFonts w:ascii="Calibri" w:eastAsia="宋体" w:hAnsi="Calibri" w:cs="Times New Roman" w:hint="eastAsia"/>
          <w:color w:val="000000" w:themeColor="text1"/>
          <w:sz w:val="24"/>
        </w:rPr>
        <w:t>；当月平均价格为</w:t>
      </w:r>
      <w:r w:rsidRPr="00A150CD">
        <w:rPr>
          <w:rFonts w:ascii="Calibri" w:eastAsia="宋体" w:hAnsi="Calibri" w:cs="Times New Roman"/>
          <w:color w:val="000000" w:themeColor="text1"/>
          <w:sz w:val="24"/>
        </w:rPr>
        <w:t>75.04</w:t>
      </w:r>
      <w:r w:rsidRPr="00A150CD">
        <w:rPr>
          <w:rFonts w:ascii="Calibri" w:eastAsia="宋体" w:hAnsi="Calibri" w:cs="Times New Roman" w:hint="eastAsia"/>
          <w:color w:val="000000" w:themeColor="text1"/>
          <w:sz w:val="24"/>
        </w:rPr>
        <w:t>美元</w:t>
      </w:r>
      <w:r w:rsidRPr="00A150CD">
        <w:rPr>
          <w:rFonts w:ascii="Calibri" w:eastAsia="宋体" w:hAnsi="Calibri" w:cs="Times New Roman"/>
          <w:color w:val="000000" w:themeColor="text1"/>
          <w:sz w:val="24"/>
        </w:rPr>
        <w:t>/</w:t>
      </w:r>
      <w:r w:rsidRPr="00A150CD">
        <w:rPr>
          <w:rFonts w:ascii="Calibri" w:eastAsia="宋体" w:hAnsi="Calibri" w:cs="Times New Roman" w:hint="eastAsia"/>
          <w:color w:val="000000" w:themeColor="text1"/>
          <w:sz w:val="24"/>
        </w:rPr>
        <w:t>吨。</w:t>
      </w:r>
    </w:p>
    <w:p w:rsidR="00A150CD" w:rsidRPr="00A150CD" w:rsidRDefault="00A150CD" w:rsidP="00A150CD">
      <w:pPr>
        <w:snapToGrid w:val="0"/>
        <w:spacing w:before="0" w:after="0" w:line="500" w:lineRule="exact"/>
        <w:ind w:firstLineChars="200" w:firstLine="480"/>
        <w:jc w:val="both"/>
        <w:rPr>
          <w:rFonts w:ascii="Calibri" w:eastAsia="宋体" w:hAnsi="Calibri" w:cs="Times New Roman"/>
          <w:color w:val="000000" w:themeColor="text1"/>
          <w:sz w:val="24"/>
        </w:rPr>
      </w:pPr>
      <w:r w:rsidRPr="00A150CD">
        <w:rPr>
          <w:rFonts w:ascii="Calibri" w:eastAsia="宋体" w:hAnsi="Calibri" w:cs="Times New Roman"/>
          <w:color w:val="000000" w:themeColor="text1"/>
          <w:kern w:val="10"/>
          <w:sz w:val="24"/>
        </w:rPr>
        <w:t>11</w:t>
      </w:r>
      <w:r w:rsidRPr="00A150CD">
        <w:rPr>
          <w:rFonts w:ascii="Calibri" w:eastAsia="宋体" w:hAnsi="Calibri" w:cs="Times New Roman" w:hint="eastAsia"/>
          <w:color w:val="000000" w:themeColor="text1"/>
          <w:kern w:val="10"/>
          <w:sz w:val="24"/>
        </w:rPr>
        <w:t>月</w:t>
      </w:r>
      <w:r w:rsidRPr="00A150CD">
        <w:rPr>
          <w:rFonts w:ascii="Calibri" w:eastAsia="宋体" w:hAnsi="Calibri" w:cs="Times New Roman"/>
          <w:color w:val="000000" w:themeColor="text1"/>
          <w:kern w:val="10"/>
          <w:sz w:val="24"/>
        </w:rPr>
        <w:t>21</w:t>
      </w:r>
      <w:r w:rsidRPr="00A150CD">
        <w:rPr>
          <w:rFonts w:ascii="Calibri" w:eastAsia="宋体" w:hAnsi="Calibri" w:cs="Times New Roman" w:hint="eastAsia"/>
          <w:color w:val="000000" w:themeColor="text1"/>
          <w:kern w:val="10"/>
          <w:sz w:val="24"/>
        </w:rPr>
        <w:t>日，</w:t>
      </w:r>
      <w:r w:rsidRPr="00A150CD">
        <w:rPr>
          <w:rFonts w:ascii="Calibri" w:eastAsia="宋体" w:hAnsi="Calibri" w:cs="Times New Roman" w:hint="eastAsia"/>
          <w:b/>
          <w:color w:val="000000" w:themeColor="text1"/>
          <w:kern w:val="10"/>
          <w:sz w:val="24"/>
        </w:rPr>
        <w:t>现货贸易</w:t>
      </w:r>
      <w:r w:rsidRPr="00A150CD">
        <w:rPr>
          <w:rFonts w:ascii="Calibri" w:eastAsia="宋体" w:hAnsi="Calibri" w:cs="Times New Roman" w:hint="eastAsia"/>
          <w:color w:val="000000" w:themeColor="text1"/>
          <w:kern w:val="10"/>
          <w:sz w:val="24"/>
        </w:rPr>
        <w:t>进口铁矿石</w:t>
      </w:r>
      <w:r w:rsidRPr="00A150CD">
        <w:rPr>
          <w:rFonts w:ascii="Calibri" w:eastAsia="宋体" w:hAnsi="Calibri" w:cs="Times New Roman"/>
          <w:color w:val="000000" w:themeColor="text1"/>
          <w:kern w:val="10"/>
          <w:sz w:val="24"/>
        </w:rPr>
        <w:t>62%</w:t>
      </w:r>
      <w:r w:rsidRPr="00A150CD">
        <w:rPr>
          <w:rFonts w:ascii="Calibri" w:eastAsia="宋体" w:hAnsi="Calibri" w:cs="Times New Roman" w:hint="eastAsia"/>
          <w:color w:val="000000" w:themeColor="text1"/>
          <w:kern w:val="10"/>
          <w:sz w:val="24"/>
        </w:rPr>
        <w:t>品位干基粉矿人民币含税价格为</w:t>
      </w:r>
      <w:r w:rsidRPr="00A150CD">
        <w:rPr>
          <w:rFonts w:ascii="Calibri" w:eastAsia="宋体" w:hAnsi="Calibri" w:cs="Times New Roman"/>
          <w:color w:val="000000" w:themeColor="text1"/>
          <w:sz w:val="24"/>
        </w:rPr>
        <w:t>542.13</w:t>
      </w:r>
      <w:r w:rsidRPr="00A150CD">
        <w:rPr>
          <w:rFonts w:ascii="Calibri" w:eastAsia="宋体" w:hAnsi="Calibri" w:cs="Times New Roman" w:hint="eastAsia"/>
          <w:color w:val="000000" w:themeColor="text1"/>
          <w:sz w:val="24"/>
        </w:rPr>
        <w:t>元</w:t>
      </w:r>
      <w:r w:rsidRPr="00A150CD">
        <w:rPr>
          <w:rFonts w:ascii="Calibri" w:eastAsia="宋体" w:hAnsi="Calibri" w:cs="Times New Roman"/>
          <w:color w:val="000000" w:themeColor="text1"/>
          <w:sz w:val="24"/>
        </w:rPr>
        <w:t>/</w:t>
      </w:r>
      <w:r w:rsidRPr="00A150CD">
        <w:rPr>
          <w:rFonts w:ascii="Calibri" w:eastAsia="宋体" w:hAnsi="Calibri" w:cs="Times New Roman" w:hint="eastAsia"/>
          <w:color w:val="000000" w:themeColor="text1"/>
          <w:sz w:val="24"/>
        </w:rPr>
        <w:t>吨，环比每吨下降</w:t>
      </w:r>
      <w:r w:rsidRPr="00A150CD">
        <w:rPr>
          <w:rFonts w:ascii="Calibri" w:eastAsia="宋体" w:hAnsi="Calibri" w:cs="Times New Roman"/>
          <w:color w:val="000000" w:themeColor="text1"/>
          <w:sz w:val="24"/>
        </w:rPr>
        <w:t>0.09</w:t>
      </w:r>
      <w:r w:rsidRPr="00A150CD">
        <w:rPr>
          <w:rFonts w:ascii="Calibri" w:eastAsia="宋体" w:hAnsi="Calibri" w:cs="Times New Roman" w:hint="eastAsia"/>
          <w:color w:val="000000" w:themeColor="text1"/>
          <w:sz w:val="24"/>
        </w:rPr>
        <w:t>元，降幅为</w:t>
      </w:r>
      <w:r w:rsidRPr="00A150CD">
        <w:rPr>
          <w:rFonts w:ascii="Calibri" w:eastAsia="宋体" w:hAnsi="Calibri" w:cs="Times New Roman"/>
          <w:color w:val="000000" w:themeColor="text1"/>
          <w:sz w:val="24"/>
        </w:rPr>
        <w:t>0.02%</w:t>
      </w:r>
      <w:r w:rsidRPr="00A150CD">
        <w:rPr>
          <w:rFonts w:ascii="Calibri" w:eastAsia="宋体" w:hAnsi="Calibri" w:cs="Times New Roman" w:hint="eastAsia"/>
          <w:color w:val="000000" w:themeColor="text1"/>
          <w:sz w:val="24"/>
        </w:rPr>
        <w:t>，当月平均价格为</w:t>
      </w:r>
      <w:r w:rsidRPr="00A150CD">
        <w:rPr>
          <w:rFonts w:ascii="Calibri" w:eastAsia="宋体" w:hAnsi="Calibri" w:cs="Times New Roman"/>
          <w:color w:val="000000" w:themeColor="text1"/>
          <w:sz w:val="24"/>
        </w:rPr>
        <w:t>569.99</w:t>
      </w:r>
      <w:r w:rsidRPr="00A150CD">
        <w:rPr>
          <w:rFonts w:ascii="Calibri" w:eastAsia="宋体" w:hAnsi="Calibri" w:cs="Times New Roman" w:hint="eastAsia"/>
          <w:color w:val="000000" w:themeColor="text1"/>
          <w:sz w:val="24"/>
        </w:rPr>
        <w:t>元</w:t>
      </w:r>
      <w:r w:rsidRPr="00A150CD">
        <w:rPr>
          <w:rFonts w:ascii="Calibri" w:eastAsia="宋体" w:hAnsi="Calibri" w:cs="Times New Roman"/>
          <w:color w:val="000000" w:themeColor="text1"/>
          <w:sz w:val="24"/>
        </w:rPr>
        <w:t>/</w:t>
      </w:r>
      <w:r w:rsidRPr="00A150CD">
        <w:rPr>
          <w:rFonts w:ascii="Calibri" w:eastAsia="宋体" w:hAnsi="Calibri" w:cs="Times New Roman" w:hint="eastAsia"/>
          <w:color w:val="000000" w:themeColor="text1"/>
          <w:sz w:val="24"/>
        </w:rPr>
        <w:t>吨。</w:t>
      </w:r>
    </w:p>
    <w:p w:rsidR="00A150CD" w:rsidRPr="00A150CD" w:rsidRDefault="00A150CD" w:rsidP="00A150CD">
      <w:pPr>
        <w:snapToGrid w:val="0"/>
        <w:spacing w:before="0" w:after="0" w:line="500" w:lineRule="exact"/>
        <w:ind w:firstLineChars="200" w:firstLine="480"/>
        <w:jc w:val="both"/>
        <w:rPr>
          <w:rFonts w:ascii="Calibri" w:eastAsia="宋体" w:hAnsi="Calibri" w:cs="Times New Roman"/>
          <w:color w:val="000000" w:themeColor="text1"/>
          <w:sz w:val="24"/>
        </w:rPr>
      </w:pPr>
      <w:r w:rsidRPr="00A150CD">
        <w:rPr>
          <w:rFonts w:ascii="Calibri" w:eastAsia="宋体" w:hAnsi="Calibri" w:cs="Times New Roman"/>
          <w:color w:val="000000" w:themeColor="text1"/>
          <w:sz w:val="24"/>
        </w:rPr>
        <w:t>11</w:t>
      </w:r>
      <w:r w:rsidRPr="00A150CD">
        <w:rPr>
          <w:rFonts w:ascii="Calibri" w:eastAsia="宋体" w:hAnsi="Calibri" w:cs="Times New Roman" w:hint="eastAsia"/>
          <w:color w:val="000000" w:themeColor="text1"/>
          <w:sz w:val="24"/>
        </w:rPr>
        <w:t>月</w:t>
      </w:r>
      <w:r w:rsidRPr="00A150CD">
        <w:rPr>
          <w:rFonts w:ascii="Calibri" w:eastAsia="宋体" w:hAnsi="Calibri" w:cs="Times New Roman"/>
          <w:color w:val="000000" w:themeColor="text1"/>
          <w:sz w:val="24"/>
        </w:rPr>
        <w:t>21</w:t>
      </w:r>
      <w:r w:rsidRPr="00A150CD">
        <w:rPr>
          <w:rFonts w:ascii="Calibri" w:eastAsia="宋体" w:hAnsi="Calibri" w:cs="Times New Roman" w:hint="eastAsia"/>
          <w:color w:val="000000" w:themeColor="text1"/>
          <w:sz w:val="24"/>
        </w:rPr>
        <w:t>日，</w:t>
      </w:r>
      <w:r w:rsidRPr="00A150CD">
        <w:rPr>
          <w:rFonts w:ascii="Calibri" w:eastAsia="宋体" w:hAnsi="Calibri" w:cs="Times New Roman" w:hint="eastAsia"/>
          <w:b/>
          <w:color w:val="000000" w:themeColor="text1"/>
          <w:sz w:val="24"/>
        </w:rPr>
        <w:t>直接进口</w:t>
      </w:r>
      <w:r w:rsidRPr="00A150CD">
        <w:rPr>
          <w:rFonts w:ascii="Calibri" w:eastAsia="宋体" w:hAnsi="Calibri" w:cs="Times New Roman" w:hint="eastAsia"/>
          <w:color w:val="000000" w:themeColor="text1"/>
          <w:sz w:val="24"/>
        </w:rPr>
        <w:t>铁矿石</w:t>
      </w:r>
      <w:r w:rsidRPr="00A150CD">
        <w:rPr>
          <w:rFonts w:ascii="Calibri" w:eastAsia="宋体" w:hAnsi="Calibri" w:cs="Times New Roman"/>
          <w:color w:val="000000" w:themeColor="text1"/>
          <w:sz w:val="24"/>
        </w:rPr>
        <w:t>58%</w:t>
      </w:r>
      <w:r w:rsidRPr="00A150CD">
        <w:rPr>
          <w:rFonts w:ascii="Calibri" w:eastAsia="宋体" w:hAnsi="Calibri" w:cs="Times New Roman" w:hint="eastAsia"/>
          <w:color w:val="000000" w:themeColor="text1"/>
          <w:sz w:val="24"/>
        </w:rPr>
        <w:t>品位干基粉矿到岸价格为</w:t>
      </w:r>
      <w:r w:rsidRPr="00A150CD">
        <w:rPr>
          <w:rFonts w:ascii="Calibri" w:eastAsia="宋体" w:hAnsi="Calibri" w:cs="Times New Roman"/>
          <w:color w:val="000000" w:themeColor="text1"/>
          <w:sz w:val="24"/>
        </w:rPr>
        <w:t>62.57</w:t>
      </w:r>
      <w:r w:rsidRPr="00A150CD">
        <w:rPr>
          <w:rFonts w:ascii="Calibri" w:eastAsia="宋体" w:hAnsi="Calibri" w:cs="Times New Roman" w:hint="eastAsia"/>
          <w:color w:val="000000" w:themeColor="text1"/>
          <w:sz w:val="24"/>
        </w:rPr>
        <w:t>元</w:t>
      </w:r>
      <w:r w:rsidRPr="00A150CD">
        <w:rPr>
          <w:rFonts w:ascii="Calibri" w:eastAsia="宋体" w:hAnsi="Calibri" w:cs="Times New Roman"/>
          <w:color w:val="000000" w:themeColor="text1"/>
          <w:sz w:val="24"/>
        </w:rPr>
        <w:t>/</w:t>
      </w:r>
      <w:r w:rsidRPr="00A150CD">
        <w:rPr>
          <w:rFonts w:ascii="Calibri" w:eastAsia="宋体" w:hAnsi="Calibri" w:cs="Times New Roman" w:hint="eastAsia"/>
          <w:color w:val="000000" w:themeColor="text1"/>
          <w:sz w:val="24"/>
        </w:rPr>
        <w:t>吨，环比每吨下降</w:t>
      </w:r>
      <w:r w:rsidRPr="00A150CD">
        <w:rPr>
          <w:rFonts w:ascii="Calibri" w:eastAsia="宋体" w:hAnsi="Calibri" w:cs="Times New Roman"/>
          <w:color w:val="000000" w:themeColor="text1"/>
          <w:sz w:val="24"/>
        </w:rPr>
        <w:t>0.13</w:t>
      </w:r>
      <w:r w:rsidRPr="00A150CD">
        <w:rPr>
          <w:rFonts w:ascii="Calibri" w:eastAsia="宋体" w:hAnsi="Calibri" w:cs="Times New Roman" w:hint="eastAsia"/>
          <w:color w:val="000000" w:themeColor="text1"/>
          <w:sz w:val="24"/>
        </w:rPr>
        <w:t>美元，降幅为</w:t>
      </w:r>
      <w:r w:rsidRPr="00A150CD">
        <w:rPr>
          <w:rFonts w:ascii="Calibri" w:eastAsia="宋体" w:hAnsi="Calibri" w:cs="Times New Roman"/>
          <w:color w:val="000000" w:themeColor="text1"/>
          <w:sz w:val="24"/>
        </w:rPr>
        <w:t>0.21%</w:t>
      </w:r>
      <w:r w:rsidRPr="00A150CD">
        <w:rPr>
          <w:rFonts w:ascii="Calibri" w:eastAsia="宋体" w:hAnsi="Calibri" w:cs="Times New Roman" w:hint="eastAsia"/>
          <w:color w:val="000000" w:themeColor="text1"/>
          <w:sz w:val="24"/>
        </w:rPr>
        <w:t>；当月平均价格为</w:t>
      </w:r>
      <w:r w:rsidRPr="00A150CD">
        <w:rPr>
          <w:rFonts w:ascii="Calibri" w:eastAsia="宋体" w:hAnsi="Calibri" w:cs="Times New Roman"/>
          <w:color w:val="000000" w:themeColor="text1"/>
          <w:sz w:val="24"/>
        </w:rPr>
        <w:t>66.23</w:t>
      </w:r>
      <w:r w:rsidRPr="00A150CD">
        <w:rPr>
          <w:rFonts w:ascii="Calibri" w:eastAsia="宋体" w:hAnsi="Calibri" w:cs="Times New Roman" w:hint="eastAsia"/>
          <w:color w:val="000000" w:themeColor="text1"/>
          <w:sz w:val="24"/>
        </w:rPr>
        <w:t>美元</w:t>
      </w:r>
      <w:r w:rsidRPr="00A150CD">
        <w:rPr>
          <w:rFonts w:ascii="Calibri" w:eastAsia="宋体" w:hAnsi="Calibri" w:cs="Times New Roman"/>
          <w:color w:val="000000" w:themeColor="text1"/>
          <w:sz w:val="24"/>
        </w:rPr>
        <w:t>/</w:t>
      </w:r>
      <w:r w:rsidRPr="00A150CD">
        <w:rPr>
          <w:rFonts w:ascii="Calibri" w:eastAsia="宋体" w:hAnsi="Calibri" w:cs="Times New Roman" w:hint="eastAsia"/>
          <w:color w:val="000000" w:themeColor="text1"/>
          <w:sz w:val="24"/>
        </w:rPr>
        <w:t>吨。</w:t>
      </w:r>
    </w:p>
    <w:p w:rsidR="00A150CD" w:rsidRPr="00A150CD" w:rsidRDefault="00A150CD" w:rsidP="00A150CD">
      <w:pPr>
        <w:snapToGrid w:val="0"/>
        <w:spacing w:before="0" w:after="0" w:line="500" w:lineRule="exact"/>
        <w:ind w:firstLineChars="200" w:firstLine="480"/>
        <w:jc w:val="both"/>
        <w:rPr>
          <w:rFonts w:ascii="Calibri" w:eastAsia="宋体" w:hAnsi="Calibri" w:cs="Times New Roman"/>
          <w:color w:val="000000" w:themeColor="text1"/>
          <w:sz w:val="24"/>
        </w:rPr>
      </w:pPr>
      <w:r w:rsidRPr="00A150CD">
        <w:rPr>
          <w:rFonts w:ascii="Calibri" w:eastAsia="宋体" w:hAnsi="Calibri" w:cs="Times New Roman"/>
          <w:color w:val="000000" w:themeColor="text1"/>
          <w:sz w:val="24"/>
        </w:rPr>
        <w:t>11</w:t>
      </w:r>
      <w:r w:rsidRPr="00A150CD">
        <w:rPr>
          <w:rFonts w:ascii="Calibri" w:eastAsia="宋体" w:hAnsi="Calibri" w:cs="Times New Roman" w:hint="eastAsia"/>
          <w:color w:val="000000" w:themeColor="text1"/>
          <w:sz w:val="24"/>
        </w:rPr>
        <w:t>月</w:t>
      </w:r>
      <w:r w:rsidRPr="00A150CD">
        <w:rPr>
          <w:rFonts w:ascii="Calibri" w:eastAsia="宋体" w:hAnsi="Calibri" w:cs="Times New Roman"/>
          <w:color w:val="000000" w:themeColor="text1"/>
          <w:sz w:val="24"/>
        </w:rPr>
        <w:t>21</w:t>
      </w:r>
      <w:r w:rsidRPr="00A150CD">
        <w:rPr>
          <w:rFonts w:ascii="Calibri" w:eastAsia="宋体" w:hAnsi="Calibri" w:cs="Times New Roman" w:hint="eastAsia"/>
          <w:color w:val="000000" w:themeColor="text1"/>
          <w:sz w:val="24"/>
        </w:rPr>
        <w:t>日，</w:t>
      </w:r>
      <w:r w:rsidRPr="00A150CD">
        <w:rPr>
          <w:rFonts w:ascii="Calibri" w:eastAsia="宋体" w:hAnsi="Calibri" w:cs="Times New Roman" w:hint="eastAsia"/>
          <w:b/>
          <w:color w:val="000000" w:themeColor="text1"/>
          <w:sz w:val="24"/>
        </w:rPr>
        <w:t>现货贸易</w:t>
      </w:r>
      <w:r w:rsidRPr="00A150CD">
        <w:rPr>
          <w:rFonts w:ascii="Calibri" w:eastAsia="宋体" w:hAnsi="Calibri" w:cs="Times New Roman" w:hint="eastAsia"/>
          <w:color w:val="000000" w:themeColor="text1"/>
          <w:sz w:val="24"/>
        </w:rPr>
        <w:t>进口铁矿石</w:t>
      </w:r>
      <w:r w:rsidRPr="00A150CD">
        <w:rPr>
          <w:rFonts w:ascii="Calibri" w:eastAsia="宋体" w:hAnsi="Calibri" w:cs="Times New Roman"/>
          <w:color w:val="000000" w:themeColor="text1"/>
          <w:sz w:val="24"/>
        </w:rPr>
        <w:tab/>
        <w:t>58%</w:t>
      </w:r>
      <w:r w:rsidRPr="00A150CD">
        <w:rPr>
          <w:rFonts w:ascii="Calibri" w:eastAsia="宋体" w:hAnsi="Calibri" w:cs="Times New Roman" w:hint="eastAsia"/>
          <w:color w:val="000000" w:themeColor="text1"/>
          <w:sz w:val="24"/>
        </w:rPr>
        <w:t>品位干基粉矿人民币含税价格为</w:t>
      </w:r>
      <w:r w:rsidRPr="00A150CD">
        <w:rPr>
          <w:rFonts w:ascii="Calibri" w:eastAsia="宋体" w:hAnsi="Calibri" w:cs="Times New Roman"/>
          <w:color w:val="000000" w:themeColor="text1"/>
          <w:sz w:val="24"/>
        </w:rPr>
        <w:t>473.97</w:t>
      </w:r>
      <w:r w:rsidRPr="00A150CD">
        <w:rPr>
          <w:rFonts w:ascii="Calibri" w:eastAsia="宋体" w:hAnsi="Calibri" w:cs="Times New Roman" w:hint="eastAsia"/>
          <w:color w:val="000000" w:themeColor="text1"/>
          <w:sz w:val="24"/>
        </w:rPr>
        <w:t>元</w:t>
      </w:r>
      <w:r w:rsidRPr="00A150CD">
        <w:rPr>
          <w:rFonts w:ascii="Calibri" w:eastAsia="宋体" w:hAnsi="Calibri" w:cs="Times New Roman"/>
          <w:color w:val="000000" w:themeColor="text1"/>
          <w:sz w:val="24"/>
        </w:rPr>
        <w:t>/</w:t>
      </w:r>
      <w:r w:rsidRPr="00A150CD">
        <w:rPr>
          <w:rFonts w:ascii="Calibri" w:eastAsia="宋体" w:hAnsi="Calibri" w:cs="Times New Roman" w:hint="eastAsia"/>
          <w:color w:val="000000" w:themeColor="text1"/>
          <w:sz w:val="24"/>
        </w:rPr>
        <w:t>吨，环比每吨下降</w:t>
      </w:r>
      <w:r w:rsidRPr="00A150CD">
        <w:rPr>
          <w:rFonts w:ascii="Calibri" w:eastAsia="宋体" w:hAnsi="Calibri" w:cs="Times New Roman"/>
          <w:color w:val="000000" w:themeColor="text1"/>
          <w:sz w:val="24"/>
        </w:rPr>
        <w:t>0.96</w:t>
      </w:r>
      <w:r w:rsidRPr="00A150CD">
        <w:rPr>
          <w:rFonts w:ascii="Calibri" w:eastAsia="宋体" w:hAnsi="Calibri" w:cs="Times New Roman" w:hint="eastAsia"/>
          <w:color w:val="000000" w:themeColor="text1"/>
          <w:sz w:val="24"/>
        </w:rPr>
        <w:t>元，降幅为</w:t>
      </w:r>
      <w:r w:rsidRPr="00A150CD">
        <w:rPr>
          <w:rFonts w:ascii="Calibri" w:eastAsia="宋体" w:hAnsi="Calibri" w:cs="Times New Roman"/>
          <w:color w:val="000000" w:themeColor="text1"/>
          <w:sz w:val="24"/>
        </w:rPr>
        <w:t>0.20%</w:t>
      </w:r>
      <w:r w:rsidRPr="00A150CD">
        <w:rPr>
          <w:rFonts w:ascii="Calibri" w:eastAsia="宋体" w:hAnsi="Calibri" w:cs="Times New Roman" w:hint="eastAsia"/>
          <w:color w:val="000000" w:themeColor="text1"/>
          <w:sz w:val="24"/>
        </w:rPr>
        <w:t>，当月平均价格为</w:t>
      </w:r>
      <w:r w:rsidRPr="00A150CD">
        <w:rPr>
          <w:rFonts w:ascii="Calibri" w:eastAsia="宋体" w:hAnsi="Calibri" w:cs="Times New Roman"/>
          <w:color w:val="000000" w:themeColor="text1"/>
          <w:sz w:val="24"/>
        </w:rPr>
        <w:t>498.19</w:t>
      </w:r>
      <w:r w:rsidRPr="00A150CD">
        <w:rPr>
          <w:rFonts w:ascii="Calibri" w:eastAsia="宋体" w:hAnsi="Calibri" w:cs="Times New Roman" w:hint="eastAsia"/>
          <w:color w:val="000000" w:themeColor="text1"/>
          <w:sz w:val="24"/>
        </w:rPr>
        <w:t>元</w:t>
      </w:r>
      <w:r w:rsidRPr="00A150CD">
        <w:rPr>
          <w:rFonts w:ascii="Calibri" w:eastAsia="宋体" w:hAnsi="Calibri" w:cs="Times New Roman"/>
          <w:color w:val="000000" w:themeColor="text1"/>
          <w:sz w:val="24"/>
        </w:rPr>
        <w:t>/</w:t>
      </w:r>
      <w:r w:rsidRPr="00A150CD">
        <w:rPr>
          <w:rFonts w:ascii="Calibri" w:eastAsia="宋体" w:hAnsi="Calibri" w:cs="Times New Roman" w:hint="eastAsia"/>
          <w:color w:val="000000" w:themeColor="text1"/>
          <w:sz w:val="24"/>
        </w:rPr>
        <w:t>吨。</w:t>
      </w:r>
    </w:p>
    <w:p w:rsidR="00A150CD" w:rsidRPr="00A150CD" w:rsidRDefault="00A150CD" w:rsidP="00A150CD">
      <w:pPr>
        <w:snapToGrid w:val="0"/>
        <w:spacing w:before="0" w:after="0" w:line="360" w:lineRule="auto"/>
        <w:jc w:val="center"/>
        <w:rPr>
          <w:rFonts w:ascii="Calibri" w:eastAsia="宋体" w:hAnsi="Calibri" w:cs="Times New Roman"/>
          <w:color w:val="000000" w:themeColor="text1"/>
          <w:sz w:val="24"/>
        </w:rPr>
      </w:pPr>
      <w:r w:rsidRPr="00E468B2">
        <w:rPr>
          <w:rFonts w:ascii="Calibri" w:eastAsia="宋体" w:hAnsi="Calibri" w:cs="Times New Roman"/>
          <w:noProof/>
          <w:color w:val="000000" w:themeColor="text1"/>
          <w:sz w:val="24"/>
        </w:rPr>
        <w:drawing>
          <wp:inline distT="0" distB="0" distL="0" distR="0">
            <wp:extent cx="5266690" cy="294449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2944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0CD" w:rsidRPr="00A150CD" w:rsidRDefault="00A150CD" w:rsidP="00A150CD">
      <w:pPr>
        <w:snapToGrid w:val="0"/>
        <w:spacing w:before="0" w:after="0" w:line="500" w:lineRule="exact"/>
        <w:ind w:firstLineChars="200" w:firstLine="480"/>
        <w:jc w:val="both"/>
        <w:rPr>
          <w:rFonts w:ascii="黑体" w:eastAsia="黑体" w:hAnsi="Calibri" w:cs="Times New Roman"/>
          <w:color w:val="000000" w:themeColor="text1"/>
          <w:sz w:val="24"/>
        </w:rPr>
      </w:pPr>
      <w:r w:rsidRPr="00A150CD">
        <w:rPr>
          <w:rFonts w:ascii="黑体" w:eastAsia="黑体" w:hAnsi="Calibri" w:cs="Times New Roman" w:hint="eastAsia"/>
          <w:color w:val="000000" w:themeColor="text1"/>
          <w:sz w:val="24"/>
        </w:rPr>
        <w:t>二、国产铁矿石价格</w:t>
      </w:r>
    </w:p>
    <w:p w:rsidR="00A150CD" w:rsidRPr="00A150CD" w:rsidRDefault="00A150CD" w:rsidP="00A150CD">
      <w:pPr>
        <w:snapToGrid w:val="0"/>
        <w:spacing w:before="0" w:after="0" w:line="500" w:lineRule="exact"/>
        <w:ind w:firstLineChars="200" w:firstLine="480"/>
        <w:jc w:val="both"/>
        <w:rPr>
          <w:rFonts w:ascii="Calibri" w:eastAsia="宋体" w:hAnsi="Calibri" w:cs="Times New Roman" w:hint="eastAsia"/>
          <w:color w:val="000000" w:themeColor="text1"/>
          <w:sz w:val="24"/>
        </w:rPr>
      </w:pPr>
      <w:r w:rsidRPr="00A150CD">
        <w:rPr>
          <w:rFonts w:ascii="Calibri" w:eastAsia="宋体" w:hAnsi="Calibri" w:cs="Times New Roman"/>
          <w:color w:val="000000" w:themeColor="text1"/>
          <w:sz w:val="24"/>
        </w:rPr>
        <w:t>11</w:t>
      </w:r>
      <w:r w:rsidRPr="00A150CD">
        <w:rPr>
          <w:rFonts w:ascii="Calibri" w:eastAsia="宋体" w:hAnsi="Calibri" w:cs="Times New Roman" w:hint="eastAsia"/>
          <w:color w:val="000000" w:themeColor="text1"/>
          <w:sz w:val="24"/>
        </w:rPr>
        <w:t>月</w:t>
      </w:r>
      <w:r w:rsidRPr="00A150CD">
        <w:rPr>
          <w:rFonts w:ascii="Calibri" w:eastAsia="宋体" w:hAnsi="Calibri" w:cs="Times New Roman"/>
          <w:color w:val="000000" w:themeColor="text1"/>
          <w:sz w:val="24"/>
        </w:rPr>
        <w:t>21</w:t>
      </w:r>
      <w:r w:rsidRPr="00A150CD">
        <w:rPr>
          <w:rFonts w:ascii="Calibri" w:eastAsia="宋体" w:hAnsi="Calibri" w:cs="Times New Roman" w:hint="eastAsia"/>
          <w:color w:val="000000" w:themeColor="text1"/>
          <w:sz w:val="24"/>
        </w:rPr>
        <w:t>日，国产铁矿石</w:t>
      </w:r>
      <w:r w:rsidRPr="00A150CD">
        <w:rPr>
          <w:rFonts w:ascii="Calibri" w:eastAsia="宋体" w:hAnsi="Calibri" w:cs="Times New Roman"/>
          <w:color w:val="000000" w:themeColor="text1"/>
          <w:sz w:val="24"/>
        </w:rPr>
        <w:t>62%</w:t>
      </w:r>
      <w:r w:rsidRPr="00A150CD">
        <w:rPr>
          <w:rFonts w:ascii="Calibri" w:eastAsia="宋体" w:hAnsi="Calibri" w:cs="Times New Roman" w:hint="eastAsia"/>
          <w:color w:val="000000" w:themeColor="text1"/>
          <w:sz w:val="24"/>
        </w:rPr>
        <w:t>品位干基铁精矿含税价格为</w:t>
      </w:r>
      <w:r w:rsidRPr="00A150CD">
        <w:rPr>
          <w:rFonts w:ascii="Calibri" w:eastAsia="宋体" w:hAnsi="Calibri" w:cs="Times New Roman"/>
          <w:color w:val="000000" w:themeColor="text1"/>
          <w:sz w:val="24"/>
        </w:rPr>
        <w:t>653.66</w:t>
      </w:r>
      <w:r w:rsidRPr="00A150CD">
        <w:rPr>
          <w:rFonts w:ascii="Calibri" w:eastAsia="宋体" w:hAnsi="Calibri" w:cs="Times New Roman" w:hint="eastAsia"/>
          <w:color w:val="000000" w:themeColor="text1"/>
          <w:sz w:val="24"/>
        </w:rPr>
        <w:t>元</w:t>
      </w:r>
      <w:r w:rsidRPr="00A150CD">
        <w:rPr>
          <w:rFonts w:ascii="Calibri" w:eastAsia="宋体" w:hAnsi="Calibri" w:cs="Times New Roman"/>
          <w:color w:val="000000" w:themeColor="text1"/>
          <w:sz w:val="24"/>
        </w:rPr>
        <w:t>/</w:t>
      </w:r>
      <w:r w:rsidRPr="00A150CD">
        <w:rPr>
          <w:rFonts w:ascii="Calibri" w:eastAsia="宋体" w:hAnsi="Calibri" w:cs="Times New Roman" w:hint="eastAsia"/>
          <w:color w:val="000000" w:themeColor="text1"/>
          <w:sz w:val="24"/>
        </w:rPr>
        <w:t>吨，环</w:t>
      </w:r>
      <w:r w:rsidRPr="00A150CD">
        <w:rPr>
          <w:rFonts w:ascii="Calibri" w:eastAsia="宋体" w:hAnsi="Calibri" w:cs="Times New Roman" w:hint="eastAsia"/>
          <w:color w:val="000000" w:themeColor="text1"/>
          <w:sz w:val="24"/>
        </w:rPr>
        <w:lastRenderedPageBreak/>
        <w:t>比持平。比进口铁矿石高</w:t>
      </w:r>
      <w:r w:rsidRPr="00A150CD">
        <w:rPr>
          <w:rFonts w:ascii="Calibri" w:eastAsia="宋体" w:hAnsi="Calibri" w:cs="Times New Roman"/>
          <w:color w:val="000000" w:themeColor="text1"/>
          <w:sz w:val="24"/>
        </w:rPr>
        <w:t>111.53</w:t>
      </w:r>
      <w:r w:rsidRPr="00A150CD">
        <w:rPr>
          <w:rFonts w:ascii="Calibri" w:eastAsia="宋体" w:hAnsi="Calibri" w:cs="Times New Roman" w:hint="eastAsia"/>
          <w:color w:val="000000" w:themeColor="text1"/>
          <w:sz w:val="24"/>
        </w:rPr>
        <w:t>元</w:t>
      </w:r>
      <w:r w:rsidRPr="00A150CD">
        <w:rPr>
          <w:rFonts w:ascii="Calibri" w:eastAsia="宋体" w:hAnsi="Calibri" w:cs="Times New Roman"/>
          <w:color w:val="000000" w:themeColor="text1"/>
          <w:sz w:val="24"/>
        </w:rPr>
        <w:t>/</w:t>
      </w:r>
      <w:r w:rsidRPr="00A150CD">
        <w:rPr>
          <w:rFonts w:ascii="Calibri" w:eastAsia="宋体" w:hAnsi="Calibri" w:cs="Times New Roman" w:hint="eastAsia"/>
          <w:color w:val="000000" w:themeColor="text1"/>
          <w:sz w:val="24"/>
        </w:rPr>
        <w:t>吨，升高幅度为</w:t>
      </w:r>
      <w:r w:rsidRPr="00A150CD">
        <w:rPr>
          <w:rFonts w:ascii="Calibri" w:eastAsia="宋体" w:hAnsi="Calibri" w:cs="Times New Roman"/>
          <w:color w:val="000000" w:themeColor="text1"/>
          <w:sz w:val="24"/>
        </w:rPr>
        <w:t>20.57%</w:t>
      </w:r>
      <w:r w:rsidRPr="00A150CD">
        <w:rPr>
          <w:rFonts w:ascii="Calibri" w:eastAsia="宋体" w:hAnsi="Calibri" w:cs="Times New Roman" w:hint="eastAsia"/>
          <w:color w:val="000000" w:themeColor="text1"/>
          <w:sz w:val="24"/>
        </w:rPr>
        <w:t>；当月平均价格为</w:t>
      </w:r>
      <w:r w:rsidRPr="00A150CD">
        <w:rPr>
          <w:rFonts w:ascii="Calibri" w:eastAsia="宋体" w:hAnsi="Calibri" w:cs="Times New Roman"/>
          <w:color w:val="000000" w:themeColor="text1"/>
          <w:sz w:val="24"/>
        </w:rPr>
        <w:t>671.06</w:t>
      </w:r>
      <w:r w:rsidRPr="00A150CD">
        <w:rPr>
          <w:rFonts w:ascii="Calibri" w:eastAsia="宋体" w:hAnsi="Calibri" w:cs="Times New Roman" w:hint="eastAsia"/>
          <w:color w:val="000000" w:themeColor="text1"/>
          <w:sz w:val="24"/>
        </w:rPr>
        <w:t>元</w:t>
      </w:r>
      <w:r w:rsidRPr="00A150CD">
        <w:rPr>
          <w:rFonts w:ascii="Calibri" w:eastAsia="宋体" w:hAnsi="Calibri" w:cs="Times New Roman"/>
          <w:color w:val="000000" w:themeColor="text1"/>
          <w:sz w:val="24"/>
        </w:rPr>
        <w:t>/</w:t>
      </w:r>
      <w:r w:rsidRPr="00A150CD">
        <w:rPr>
          <w:rFonts w:ascii="Calibri" w:eastAsia="宋体" w:hAnsi="Calibri" w:cs="Times New Roman" w:hint="eastAsia"/>
          <w:color w:val="000000" w:themeColor="text1"/>
          <w:sz w:val="24"/>
        </w:rPr>
        <w:t>吨，比进口铁矿石高</w:t>
      </w:r>
      <w:r w:rsidRPr="00A150CD">
        <w:rPr>
          <w:rFonts w:ascii="Calibri" w:eastAsia="宋体" w:hAnsi="Calibri" w:cs="Times New Roman"/>
          <w:color w:val="000000" w:themeColor="text1"/>
          <w:sz w:val="24"/>
        </w:rPr>
        <w:t>101.07</w:t>
      </w:r>
      <w:r w:rsidRPr="00A150CD">
        <w:rPr>
          <w:rFonts w:ascii="Calibri" w:eastAsia="宋体" w:hAnsi="Calibri" w:cs="Times New Roman" w:hint="eastAsia"/>
          <w:color w:val="000000" w:themeColor="text1"/>
          <w:sz w:val="24"/>
        </w:rPr>
        <w:t>元</w:t>
      </w:r>
      <w:r w:rsidRPr="00A150CD">
        <w:rPr>
          <w:rFonts w:ascii="Calibri" w:eastAsia="宋体" w:hAnsi="Calibri" w:cs="Times New Roman"/>
          <w:color w:val="000000" w:themeColor="text1"/>
          <w:sz w:val="24"/>
        </w:rPr>
        <w:t>/</w:t>
      </w:r>
      <w:r w:rsidRPr="00A150CD">
        <w:rPr>
          <w:rFonts w:ascii="Calibri" w:eastAsia="宋体" w:hAnsi="Calibri" w:cs="Times New Roman" w:hint="eastAsia"/>
          <w:color w:val="000000" w:themeColor="text1"/>
          <w:sz w:val="24"/>
        </w:rPr>
        <w:t>吨，升高幅度为</w:t>
      </w:r>
      <w:r w:rsidRPr="00A150CD">
        <w:rPr>
          <w:rFonts w:ascii="Calibri" w:eastAsia="宋体" w:hAnsi="Calibri" w:cs="Times New Roman"/>
          <w:color w:val="000000" w:themeColor="text1"/>
          <w:sz w:val="24"/>
        </w:rPr>
        <w:t>17.73%</w:t>
      </w:r>
      <w:r w:rsidRPr="00A150CD">
        <w:rPr>
          <w:rFonts w:ascii="Calibri" w:eastAsia="宋体" w:hAnsi="Calibri" w:cs="Times New Roman" w:hint="eastAsia"/>
          <w:color w:val="000000" w:themeColor="text1"/>
          <w:sz w:val="24"/>
        </w:rPr>
        <w:t>。</w:t>
      </w:r>
    </w:p>
    <w:p w:rsidR="00A150CD" w:rsidRPr="00A150CD" w:rsidRDefault="00A150CD" w:rsidP="00A150CD">
      <w:pPr>
        <w:snapToGrid w:val="0"/>
        <w:spacing w:before="0" w:after="0" w:line="500" w:lineRule="exact"/>
        <w:ind w:firstLineChars="200" w:firstLine="480"/>
        <w:jc w:val="both"/>
        <w:rPr>
          <w:rFonts w:ascii="Calibri" w:eastAsia="宋体" w:hAnsi="Calibri" w:cs="Times New Roman"/>
          <w:color w:val="000000" w:themeColor="text1"/>
          <w:sz w:val="24"/>
        </w:rPr>
      </w:pPr>
      <w:r w:rsidRPr="00A150CD">
        <w:rPr>
          <w:rFonts w:ascii="Calibri" w:eastAsia="宋体" w:hAnsi="Calibri" w:cs="Times New Roman"/>
          <w:color w:val="000000" w:themeColor="text1"/>
          <w:sz w:val="24"/>
        </w:rPr>
        <w:t>11</w:t>
      </w:r>
      <w:r w:rsidRPr="00A150CD">
        <w:rPr>
          <w:rFonts w:ascii="Calibri" w:eastAsia="宋体" w:hAnsi="Calibri" w:cs="Times New Roman" w:hint="eastAsia"/>
          <w:color w:val="000000" w:themeColor="text1"/>
          <w:sz w:val="24"/>
        </w:rPr>
        <w:t>月</w:t>
      </w:r>
      <w:r w:rsidRPr="00A150CD">
        <w:rPr>
          <w:rFonts w:ascii="Calibri" w:eastAsia="宋体" w:hAnsi="Calibri" w:cs="Times New Roman"/>
          <w:color w:val="000000" w:themeColor="text1"/>
          <w:sz w:val="24"/>
        </w:rPr>
        <w:t>21</w:t>
      </w:r>
      <w:r w:rsidRPr="00A150CD">
        <w:rPr>
          <w:rFonts w:ascii="Calibri" w:eastAsia="宋体" w:hAnsi="Calibri" w:cs="Times New Roman" w:hint="eastAsia"/>
          <w:color w:val="000000" w:themeColor="text1"/>
          <w:sz w:val="24"/>
        </w:rPr>
        <w:t>日，国产铁矿石</w:t>
      </w:r>
      <w:r w:rsidRPr="00A150CD">
        <w:rPr>
          <w:rFonts w:ascii="Calibri" w:eastAsia="宋体" w:hAnsi="Calibri" w:cs="Times New Roman"/>
          <w:color w:val="000000" w:themeColor="text1"/>
          <w:sz w:val="24"/>
        </w:rPr>
        <w:t>65%</w:t>
      </w:r>
      <w:r w:rsidRPr="00A150CD">
        <w:rPr>
          <w:rFonts w:ascii="Calibri" w:eastAsia="宋体" w:hAnsi="Calibri" w:cs="Times New Roman" w:hint="eastAsia"/>
          <w:color w:val="000000" w:themeColor="text1"/>
          <w:sz w:val="24"/>
        </w:rPr>
        <w:t>品位干基铁精矿含税价格为</w:t>
      </w:r>
      <w:r w:rsidRPr="00A150CD">
        <w:rPr>
          <w:rFonts w:ascii="Calibri" w:eastAsia="宋体" w:hAnsi="Calibri" w:cs="Times New Roman"/>
          <w:color w:val="000000" w:themeColor="text1"/>
          <w:sz w:val="24"/>
        </w:rPr>
        <w:t>722.99</w:t>
      </w:r>
      <w:r w:rsidRPr="00A150CD">
        <w:rPr>
          <w:rFonts w:ascii="Calibri" w:eastAsia="宋体" w:hAnsi="Calibri" w:cs="Times New Roman" w:hint="eastAsia"/>
          <w:color w:val="000000" w:themeColor="text1"/>
          <w:sz w:val="24"/>
        </w:rPr>
        <w:t>元</w:t>
      </w:r>
      <w:r w:rsidRPr="00A150CD">
        <w:rPr>
          <w:rFonts w:ascii="Calibri" w:eastAsia="宋体" w:hAnsi="Calibri" w:cs="Times New Roman"/>
          <w:color w:val="000000" w:themeColor="text1"/>
          <w:sz w:val="24"/>
        </w:rPr>
        <w:t>/</w:t>
      </w:r>
      <w:r w:rsidRPr="00A150CD">
        <w:rPr>
          <w:rFonts w:ascii="Calibri" w:eastAsia="宋体" w:hAnsi="Calibri" w:cs="Times New Roman" w:hint="eastAsia"/>
          <w:color w:val="000000" w:themeColor="text1"/>
          <w:sz w:val="24"/>
        </w:rPr>
        <w:t>吨，环比持平，当月平均价格为</w:t>
      </w:r>
      <w:r w:rsidRPr="00A150CD">
        <w:rPr>
          <w:rFonts w:ascii="Calibri" w:eastAsia="宋体" w:hAnsi="Calibri" w:cs="Times New Roman"/>
          <w:color w:val="000000" w:themeColor="text1"/>
          <w:sz w:val="24"/>
        </w:rPr>
        <w:t>743.71</w:t>
      </w:r>
      <w:r w:rsidRPr="00A150CD">
        <w:rPr>
          <w:rFonts w:ascii="Calibri" w:eastAsia="宋体" w:hAnsi="Calibri" w:cs="Times New Roman" w:hint="eastAsia"/>
          <w:color w:val="000000" w:themeColor="text1"/>
          <w:sz w:val="24"/>
        </w:rPr>
        <w:t>元</w:t>
      </w:r>
      <w:r w:rsidRPr="00A150CD">
        <w:rPr>
          <w:rFonts w:ascii="Calibri" w:eastAsia="宋体" w:hAnsi="Calibri" w:cs="Times New Roman"/>
          <w:color w:val="000000" w:themeColor="text1"/>
          <w:sz w:val="24"/>
        </w:rPr>
        <w:t>/</w:t>
      </w:r>
      <w:r w:rsidRPr="00A150CD">
        <w:rPr>
          <w:rFonts w:ascii="Calibri" w:eastAsia="宋体" w:hAnsi="Calibri" w:cs="Times New Roman" w:hint="eastAsia"/>
          <w:color w:val="000000" w:themeColor="text1"/>
          <w:sz w:val="24"/>
        </w:rPr>
        <w:t>吨。</w:t>
      </w:r>
    </w:p>
    <w:p w:rsidR="00A150CD" w:rsidRPr="00A150CD" w:rsidRDefault="00A150CD" w:rsidP="00A150CD">
      <w:pPr>
        <w:snapToGrid w:val="0"/>
        <w:spacing w:before="0" w:after="0"/>
        <w:jc w:val="center"/>
        <w:rPr>
          <w:rFonts w:ascii="Calibri" w:eastAsia="宋体" w:hAnsi="Calibri" w:cs="Times New Roman"/>
          <w:color w:val="000000" w:themeColor="text1"/>
          <w:sz w:val="24"/>
        </w:rPr>
      </w:pPr>
      <w:r w:rsidRPr="00E468B2">
        <w:rPr>
          <w:rFonts w:ascii="Calibri" w:eastAsia="宋体" w:hAnsi="Calibri" w:cs="Times New Roman"/>
          <w:noProof/>
          <w:color w:val="000000" w:themeColor="text1"/>
          <w:sz w:val="24"/>
        </w:rPr>
        <w:drawing>
          <wp:inline distT="0" distB="0" distL="0" distR="0">
            <wp:extent cx="5266690" cy="2917190"/>
            <wp:effectExtent l="1905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2917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0CD" w:rsidRPr="00A150CD" w:rsidRDefault="00A150CD" w:rsidP="00A150CD">
      <w:pPr>
        <w:snapToGrid w:val="0"/>
        <w:spacing w:before="0" w:after="0" w:line="500" w:lineRule="exact"/>
        <w:ind w:firstLineChars="200" w:firstLine="480"/>
        <w:jc w:val="both"/>
        <w:rPr>
          <w:rFonts w:ascii="黑体" w:eastAsia="黑体" w:hAnsi="Calibri" w:cs="Times New Roman"/>
          <w:color w:val="000000" w:themeColor="text1"/>
          <w:sz w:val="24"/>
        </w:rPr>
      </w:pPr>
      <w:r w:rsidRPr="00A150CD">
        <w:rPr>
          <w:rFonts w:ascii="黑体" w:eastAsia="黑体" w:hAnsi="Calibri" w:cs="Times New Roman" w:hint="eastAsia"/>
          <w:color w:val="000000" w:themeColor="text1"/>
          <w:sz w:val="24"/>
        </w:rPr>
        <w:t>三、中国铁矿石价格指数（CIOPI）</w:t>
      </w:r>
    </w:p>
    <w:p w:rsidR="00A150CD" w:rsidRPr="00A150CD" w:rsidRDefault="00A150CD" w:rsidP="00A150CD">
      <w:pPr>
        <w:snapToGrid w:val="0"/>
        <w:spacing w:before="0" w:after="0" w:line="500" w:lineRule="exact"/>
        <w:ind w:firstLineChars="200" w:firstLine="480"/>
        <w:jc w:val="both"/>
        <w:rPr>
          <w:rFonts w:ascii="Calibri" w:eastAsia="宋体" w:hAnsi="Calibri" w:cs="Times New Roman" w:hint="eastAsia"/>
          <w:color w:val="000000" w:themeColor="text1"/>
          <w:sz w:val="24"/>
        </w:rPr>
      </w:pPr>
      <w:r w:rsidRPr="00A150CD">
        <w:rPr>
          <w:rFonts w:ascii="Calibri" w:eastAsia="宋体" w:hAnsi="Calibri" w:cs="Times New Roman"/>
          <w:color w:val="000000" w:themeColor="text1"/>
          <w:sz w:val="24"/>
        </w:rPr>
        <w:t>11</w:t>
      </w:r>
      <w:r w:rsidRPr="00A150CD">
        <w:rPr>
          <w:rFonts w:ascii="Calibri" w:eastAsia="宋体" w:hAnsi="Calibri" w:cs="Times New Roman" w:hint="eastAsia"/>
          <w:color w:val="000000" w:themeColor="text1"/>
          <w:sz w:val="24"/>
        </w:rPr>
        <w:t>月</w:t>
      </w:r>
      <w:r w:rsidRPr="00A150CD">
        <w:rPr>
          <w:rFonts w:ascii="Calibri" w:eastAsia="宋体" w:hAnsi="Calibri" w:cs="Times New Roman"/>
          <w:color w:val="000000" w:themeColor="text1"/>
          <w:sz w:val="24"/>
        </w:rPr>
        <w:t>21</w:t>
      </w:r>
      <w:r w:rsidRPr="00A150CD">
        <w:rPr>
          <w:rFonts w:ascii="Calibri" w:eastAsia="宋体" w:hAnsi="Calibri" w:cs="Times New Roman" w:hint="eastAsia"/>
          <w:color w:val="000000" w:themeColor="text1"/>
          <w:sz w:val="24"/>
        </w:rPr>
        <w:t>日，中国铁矿石价格指数（</w:t>
      </w:r>
      <w:r w:rsidRPr="00A150CD">
        <w:rPr>
          <w:rFonts w:ascii="Calibri" w:eastAsia="宋体" w:hAnsi="Calibri" w:cs="Times New Roman"/>
          <w:color w:val="000000" w:themeColor="text1"/>
          <w:sz w:val="24"/>
        </w:rPr>
        <w:t>CIOPI</w:t>
      </w:r>
      <w:r w:rsidRPr="00A150CD">
        <w:rPr>
          <w:rFonts w:ascii="Calibri" w:eastAsia="宋体" w:hAnsi="Calibri" w:cs="Times New Roman" w:hint="eastAsia"/>
          <w:color w:val="000000" w:themeColor="text1"/>
          <w:sz w:val="24"/>
        </w:rPr>
        <w:t>）</w:t>
      </w:r>
      <w:r w:rsidRPr="00A150CD">
        <w:rPr>
          <w:rFonts w:ascii="Calibri" w:eastAsia="宋体" w:hAnsi="Calibri" w:cs="Times New Roman"/>
          <w:color w:val="000000" w:themeColor="text1"/>
          <w:sz w:val="24"/>
        </w:rPr>
        <w:t>259.02</w:t>
      </w:r>
      <w:r w:rsidRPr="00A150CD">
        <w:rPr>
          <w:rFonts w:ascii="Calibri" w:eastAsia="宋体" w:hAnsi="Calibri" w:cs="Times New Roman" w:hint="eastAsia"/>
          <w:color w:val="000000" w:themeColor="text1"/>
          <w:sz w:val="24"/>
        </w:rPr>
        <w:t>点，环比下降</w:t>
      </w:r>
      <w:r w:rsidRPr="00A150CD">
        <w:rPr>
          <w:rFonts w:ascii="Calibri" w:eastAsia="宋体" w:hAnsi="Calibri" w:cs="Times New Roman"/>
          <w:color w:val="000000" w:themeColor="text1"/>
          <w:sz w:val="24"/>
        </w:rPr>
        <w:t>0.28</w:t>
      </w:r>
      <w:r w:rsidRPr="00A150CD">
        <w:rPr>
          <w:rFonts w:ascii="Calibri" w:eastAsia="宋体" w:hAnsi="Calibri" w:cs="Times New Roman" w:hint="eastAsia"/>
          <w:color w:val="000000" w:themeColor="text1"/>
          <w:sz w:val="24"/>
        </w:rPr>
        <w:t>点，降幅为</w:t>
      </w:r>
      <w:r w:rsidRPr="00A150CD">
        <w:rPr>
          <w:rFonts w:ascii="Calibri" w:eastAsia="宋体" w:hAnsi="Calibri" w:cs="Times New Roman"/>
          <w:color w:val="000000" w:themeColor="text1"/>
          <w:sz w:val="24"/>
        </w:rPr>
        <w:t>0.11%</w:t>
      </w:r>
      <w:r w:rsidRPr="00A150CD">
        <w:rPr>
          <w:rFonts w:ascii="Calibri" w:eastAsia="宋体" w:hAnsi="Calibri" w:cs="Times New Roman" w:hint="eastAsia"/>
          <w:color w:val="000000" w:themeColor="text1"/>
          <w:sz w:val="24"/>
        </w:rPr>
        <w:t>。其中：国产铁矿石价格指数为</w:t>
      </w:r>
      <w:r w:rsidRPr="00A150CD">
        <w:rPr>
          <w:rFonts w:ascii="Calibri" w:eastAsia="宋体" w:hAnsi="Calibri" w:cs="Times New Roman"/>
          <w:color w:val="000000" w:themeColor="text1"/>
          <w:sz w:val="24"/>
        </w:rPr>
        <w:t>254.03</w:t>
      </w:r>
      <w:r w:rsidRPr="00A150CD">
        <w:rPr>
          <w:rFonts w:ascii="Calibri" w:eastAsia="宋体" w:hAnsi="Calibri" w:cs="Times New Roman" w:hint="eastAsia"/>
          <w:color w:val="000000" w:themeColor="text1"/>
          <w:sz w:val="24"/>
        </w:rPr>
        <w:t>点，环比持平；进口铁矿石价格指数为</w:t>
      </w:r>
      <w:r w:rsidRPr="00A150CD">
        <w:rPr>
          <w:rFonts w:ascii="Calibri" w:eastAsia="宋体" w:hAnsi="Calibri" w:cs="Times New Roman"/>
          <w:color w:val="000000" w:themeColor="text1"/>
          <w:sz w:val="24"/>
        </w:rPr>
        <w:t>261.27</w:t>
      </w:r>
      <w:r w:rsidRPr="00A150CD">
        <w:rPr>
          <w:rFonts w:ascii="Calibri" w:eastAsia="宋体" w:hAnsi="Calibri" w:cs="Times New Roman" w:hint="eastAsia"/>
          <w:color w:val="000000" w:themeColor="text1"/>
          <w:sz w:val="24"/>
        </w:rPr>
        <w:t>点，环比下降</w:t>
      </w:r>
      <w:r w:rsidRPr="00A150CD">
        <w:rPr>
          <w:rFonts w:ascii="Calibri" w:eastAsia="宋体" w:hAnsi="Calibri" w:cs="Times New Roman"/>
          <w:color w:val="000000" w:themeColor="text1"/>
          <w:sz w:val="24"/>
        </w:rPr>
        <w:t>0.41</w:t>
      </w:r>
      <w:r w:rsidRPr="00A150CD">
        <w:rPr>
          <w:rFonts w:ascii="Calibri" w:eastAsia="宋体" w:hAnsi="Calibri" w:cs="Times New Roman" w:hint="eastAsia"/>
          <w:color w:val="000000" w:themeColor="text1"/>
          <w:sz w:val="24"/>
        </w:rPr>
        <w:t>点，降幅为</w:t>
      </w:r>
      <w:r w:rsidRPr="00A150CD">
        <w:rPr>
          <w:rFonts w:ascii="Calibri" w:eastAsia="宋体" w:hAnsi="Calibri" w:cs="Times New Roman"/>
          <w:color w:val="000000" w:themeColor="text1"/>
          <w:sz w:val="24"/>
        </w:rPr>
        <w:t>0.16%</w:t>
      </w:r>
      <w:r w:rsidRPr="00A150CD">
        <w:rPr>
          <w:rFonts w:ascii="Calibri" w:eastAsia="宋体" w:hAnsi="Calibri" w:cs="Times New Roman" w:hint="eastAsia"/>
          <w:color w:val="000000" w:themeColor="text1"/>
          <w:sz w:val="24"/>
        </w:rPr>
        <w:t>。</w:t>
      </w:r>
    </w:p>
    <w:p w:rsidR="00A150CD" w:rsidRPr="00A150CD" w:rsidRDefault="00A150CD" w:rsidP="00A150CD">
      <w:pPr>
        <w:snapToGrid w:val="0"/>
        <w:spacing w:before="0" w:after="0" w:line="240" w:lineRule="atLeast"/>
        <w:jc w:val="center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/>
          <w:bCs/>
          <w:noProof/>
          <w:sz w:val="24"/>
          <w:szCs w:val="24"/>
        </w:rPr>
        <w:drawing>
          <wp:inline distT="0" distB="0" distL="0" distR="0">
            <wp:extent cx="5276215" cy="2697480"/>
            <wp:effectExtent l="19050" t="0" r="63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215" cy="269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0F5" w:rsidRDefault="006510F5" w:rsidP="00BF04D0">
      <w:pPr>
        <w:rPr>
          <w:rFonts w:hint="eastAsia"/>
        </w:rPr>
      </w:pPr>
    </w:p>
    <w:sectPr w:rsidR="006510F5" w:rsidSect="006510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50CD"/>
    <w:rsid w:val="001B1F07"/>
    <w:rsid w:val="00296D79"/>
    <w:rsid w:val="002F20DD"/>
    <w:rsid w:val="00444303"/>
    <w:rsid w:val="004E37EF"/>
    <w:rsid w:val="005375B9"/>
    <w:rsid w:val="006510F5"/>
    <w:rsid w:val="008D3BB5"/>
    <w:rsid w:val="00A150CD"/>
    <w:rsid w:val="00B63972"/>
    <w:rsid w:val="00B90066"/>
    <w:rsid w:val="00BF04D0"/>
    <w:rsid w:val="00D3333B"/>
    <w:rsid w:val="00E468B2"/>
    <w:rsid w:val="00E90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63" w:after="16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0F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150CD"/>
    <w:pPr>
      <w:spacing w:before="0"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150C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610</Characters>
  <Application>Microsoft Office Word</Application>
  <DocSecurity>0</DocSecurity>
  <Lines>5</Lines>
  <Paragraphs>1</Paragraphs>
  <ScaleCrop>false</ScaleCrop>
  <Company>xuwenyao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xuwenyao</dc:creator>
  <cp:keywords/>
  <dc:description/>
  <cp:lastModifiedBy>xuwenyao</cp:lastModifiedBy>
  <cp:revision>2</cp:revision>
  <dcterms:created xsi:type="dcterms:W3CDTF">2014-11-24T01:27:00Z</dcterms:created>
  <dcterms:modified xsi:type="dcterms:W3CDTF">2014-11-24T01:28:00Z</dcterms:modified>
</cp:coreProperties>
</file>